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="1372" w:tblpY="-7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5142"/>
      </w:tblGrid>
      <w:tr w:rsidR="005F5D49" w14:paraId="7E5A37D7" w14:textId="77777777" w:rsidTr="005F5D49">
        <w:tc>
          <w:tcPr>
            <w:tcW w:w="4322" w:type="dxa"/>
          </w:tcPr>
          <w:p w14:paraId="1341237F" w14:textId="77777777" w:rsidR="005F5D49" w:rsidRDefault="005F5D49" w:rsidP="005F5D4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E8F318" wp14:editId="41C2CF5D">
                  <wp:extent cx="904875" cy="517239"/>
                  <wp:effectExtent l="0" t="0" r="0" b="0"/>
                  <wp:docPr id="8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544" cy="54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2" w:type="dxa"/>
          </w:tcPr>
          <w:p w14:paraId="44FB78E8" w14:textId="77777777" w:rsidR="005F5D49" w:rsidRDefault="005F5D49" w:rsidP="005F5D4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9A05FD" wp14:editId="54E4A7A1">
                  <wp:extent cx="1047750" cy="514350"/>
                  <wp:effectExtent l="19050" t="0" r="0" b="0"/>
                  <wp:docPr id="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D31F5" w14:textId="77777777" w:rsidR="00E90689" w:rsidRDefault="00E90689" w:rsidP="005F5D49">
      <w:pPr>
        <w:ind w:left="-708"/>
      </w:pPr>
    </w:p>
    <w:p w14:paraId="091271C7" w14:textId="77777777" w:rsidR="00D36945" w:rsidRPr="007E58D0" w:rsidRDefault="00D36945" w:rsidP="005F5D49">
      <w:pPr>
        <w:jc w:val="center"/>
        <w:rPr>
          <w:noProof/>
        </w:rPr>
      </w:pPr>
      <w:r w:rsidRPr="00984759">
        <w:rPr>
          <w:b/>
          <w:bCs/>
          <w:noProof/>
          <w:color w:val="FFCC00"/>
          <w:sz w:val="40"/>
          <w:szCs w:val="40"/>
        </w:rPr>
        <w:t>“ WATER IN OUR LIVES”</w:t>
      </w:r>
      <w:r>
        <w:rPr>
          <w:noProof/>
        </w:rPr>
        <w:drawing>
          <wp:inline distT="0" distB="0" distL="0" distR="0" wp14:anchorId="62FFBAD4" wp14:editId="07AF5413">
            <wp:extent cx="824344" cy="81978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anador erasmus k2 grifo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06" cy="86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396BE" w14:textId="77777777" w:rsidR="00E90689" w:rsidRDefault="00E90689"/>
    <w:p w14:paraId="55DABA62" w14:textId="77777777" w:rsidR="00E90689" w:rsidRDefault="00153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NORMAS DE PARTICIPACIÓN DEL PROFESORADO </w:t>
      </w:r>
      <w:r w:rsidR="00D66379">
        <w:rPr>
          <w:sz w:val="28"/>
          <w:szCs w:val="28"/>
        </w:rPr>
        <w:t>Colegio León XIII</w:t>
      </w:r>
      <w:r>
        <w:rPr>
          <w:sz w:val="28"/>
          <w:szCs w:val="28"/>
        </w:rPr>
        <w:t xml:space="preserve"> MOVILIDADES DOCENTES DEL PROGRAMA ERASMUS </w:t>
      </w:r>
      <w:r w:rsidR="00D66379">
        <w:rPr>
          <w:sz w:val="28"/>
          <w:szCs w:val="28"/>
        </w:rPr>
        <w:t>+KA229</w:t>
      </w:r>
    </w:p>
    <w:p w14:paraId="432D26C1" w14:textId="77777777" w:rsidR="00E90689" w:rsidRDefault="00E90689">
      <w:pPr>
        <w:jc w:val="both"/>
      </w:pPr>
    </w:p>
    <w:p w14:paraId="36349C32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Podrá participar en el proceso de selección cualquier profesor/a que esté adscrito a las enseñanzas por las que se realiza la movilidad.</w:t>
      </w:r>
    </w:p>
    <w:p w14:paraId="1B58FB17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Los criterios de selección serán aprobados por el equipo de gestión de los proyectos Erasmus del centro. </w:t>
      </w:r>
    </w:p>
    <w:p w14:paraId="3FA55B6D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Será requisito imprescindible permanecer en el centro durante la duración del proyecto que será de dos años.</w:t>
      </w:r>
    </w:p>
    <w:p w14:paraId="45B135AC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El proceso de selección (plazos, criterios, fechas, etc.) será publicado en la página web del proyecto ubicada en la página del colegio </w:t>
      </w:r>
      <w:hyperlink r:id="rId8" w:history="1">
        <w:r>
          <w:rPr>
            <w:rStyle w:val="Hipervnculo"/>
            <w:rFonts w:ascii="Verdana" w:hAnsi="Verdana"/>
            <w:sz w:val="20"/>
            <w:szCs w:val="20"/>
          </w:rPr>
          <w:t>https://erasmus.colegioleonxiii.com/</w:t>
        </w:r>
      </w:hyperlink>
      <w:r>
        <w:rPr>
          <w:rFonts w:ascii="Verdana" w:hAnsi="Verdana"/>
          <w:color w:val="000000"/>
          <w:sz w:val="20"/>
          <w:szCs w:val="20"/>
        </w:rPr>
        <w:t xml:space="preserve"> y a través de email). </w:t>
      </w:r>
    </w:p>
    <w:p w14:paraId="3A64CF7E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Para participar, el profesor deberá presentar los méritos en una hoja de </w:t>
      </w:r>
      <w:proofErr w:type="spellStart"/>
      <w:r>
        <w:rPr>
          <w:rFonts w:ascii="Verdana" w:hAnsi="Verdana"/>
          <w:color w:val="000000"/>
          <w:sz w:val="20"/>
          <w:szCs w:val="20"/>
        </w:rPr>
        <w:t>autobaremación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en la Secretaría del centro en el plazo indicado a tal efecto para cada movilidad. Los méritos deberán ir adecuadamente certificados.  </w:t>
      </w:r>
    </w:p>
    <w:p w14:paraId="4878DD9B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No se admitirán candidaturas presentadas fuera de plazo.</w:t>
      </w:r>
    </w:p>
    <w:p w14:paraId="5FDA4C10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El listado provisional de admitidos será publicado en la web del proyecto </w:t>
      </w:r>
      <w:hyperlink r:id="rId9" w:history="1">
        <w:r>
          <w:rPr>
            <w:rStyle w:val="Hipervnculo"/>
            <w:rFonts w:ascii="Verdana" w:hAnsi="Verdana"/>
            <w:sz w:val="20"/>
            <w:szCs w:val="20"/>
          </w:rPr>
          <w:t>https://erasmus.colegioleonxiii.com/</w:t>
        </w:r>
      </w:hyperlink>
      <w:r>
        <w:rPr>
          <w:rFonts w:ascii="Verdana" w:hAnsi="Verdana"/>
          <w:color w:val="000000"/>
          <w:sz w:val="20"/>
          <w:szCs w:val="20"/>
        </w:rPr>
        <w:t>. </w:t>
      </w:r>
    </w:p>
    <w:p w14:paraId="54A4E9F6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 el caso de que haya más solicitudes que plazas, se publicará también la lista de espera por orden de puntuación.                      </w:t>
      </w:r>
    </w:p>
    <w:p w14:paraId="55B06EA3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 profesor se compromete a difundir la experiencia aportada en la movilidad según los requisitos que establezca el proyecto Erasmus en cuestión. </w:t>
      </w:r>
    </w:p>
    <w:p w14:paraId="6C914F1C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 profesor es responsable de solicitar la tarjeta sanitaria europea y de entregar copia de la misma al coordinador de proyecto mediante correo electrónico. Así mismo, entregará certificado de cuenta bancaria al responsable del proyecto para que lo archive en su expediente a efectos de elaborar los convenios de subvención.</w:t>
      </w:r>
    </w:p>
    <w:p w14:paraId="1D94D498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 profesor recibirá antes de la movilidad el 80% del importe correspondiente de la beca Erasmus, el 20% restante tras la finalización del proyecto. </w:t>
      </w:r>
    </w:p>
    <w:p w14:paraId="71AC8297" w14:textId="77777777" w:rsidR="005F5D49" w:rsidRDefault="005F5D49" w:rsidP="005F5D4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El profesor se compromete a realizar las encuestas de </w:t>
      </w:r>
      <w:proofErr w:type="spellStart"/>
      <w:r>
        <w:rPr>
          <w:rFonts w:ascii="Verdana" w:hAnsi="Verdana"/>
          <w:color w:val="000000"/>
          <w:sz w:val="20"/>
          <w:szCs w:val="20"/>
        </w:rPr>
        <w:t>Mobility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tool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y todas aquellas derivadas del proyecto que se le pida, que le serán enviado por email tras la movilidad. </w:t>
      </w:r>
    </w:p>
    <w:p w14:paraId="021ABD9D" w14:textId="77777777" w:rsidR="00E90689" w:rsidRDefault="005F5D49" w:rsidP="005F5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br/>
      </w:r>
      <w:r>
        <w:rPr>
          <w:rFonts w:ascii="Verdana" w:hAnsi="Verdana"/>
          <w:color w:val="000000"/>
          <w:sz w:val="20"/>
          <w:szCs w:val="20"/>
        </w:rPr>
        <w:t xml:space="preserve">(El proyecto </w:t>
      </w:r>
      <w:r>
        <w:rPr>
          <w:rFonts w:ascii="Verdana" w:hAnsi="Verdana"/>
          <w:i/>
          <w:iCs/>
          <w:color w:val="000000"/>
          <w:sz w:val="20"/>
          <w:szCs w:val="20"/>
        </w:rPr>
        <w:t>“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Water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in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our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lives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” </w:t>
      </w:r>
      <w:r>
        <w:rPr>
          <w:rFonts w:ascii="Verdana" w:hAnsi="Verdana"/>
          <w:color w:val="000000"/>
          <w:sz w:val="20"/>
          <w:szCs w:val="20"/>
        </w:rPr>
        <w:t>está cofinanciado por el programa Erasmus+ de la Unión Europea. El contenido de esta publicación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es responsabilidad exclusiva del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Colegio León XIII </w:t>
      </w:r>
      <w:r>
        <w:rPr>
          <w:rFonts w:ascii="Verdana" w:hAnsi="Verdana"/>
          <w:color w:val="000000"/>
          <w:sz w:val="20"/>
          <w:szCs w:val="20"/>
        </w:rPr>
        <w:t>y ni la Comisión Europea, ni el Servicio Español para la Internacionalización de la Educación (SEPIE) son responsables del uso que pueda hacerse de la información aquí difundida.)                 </w:t>
      </w:r>
    </w:p>
    <w:sectPr w:rsidR="00E90689" w:rsidSect="005F5D49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34A2"/>
    <w:multiLevelType w:val="multilevel"/>
    <w:tmpl w:val="DDC67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1E5"/>
    <w:multiLevelType w:val="multilevel"/>
    <w:tmpl w:val="700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89"/>
    <w:rsid w:val="001539F1"/>
    <w:rsid w:val="002B5B93"/>
    <w:rsid w:val="00403DD2"/>
    <w:rsid w:val="00574A60"/>
    <w:rsid w:val="00597A96"/>
    <w:rsid w:val="005F5D49"/>
    <w:rsid w:val="00A66DF8"/>
    <w:rsid w:val="00D36945"/>
    <w:rsid w:val="00D66379"/>
    <w:rsid w:val="00E9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006F"/>
  <w15:docId w15:val="{A0A16532-38BD-4662-A036-2562B83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F8"/>
  </w:style>
  <w:style w:type="paragraph" w:styleId="Ttulo1">
    <w:name w:val="heading 1"/>
    <w:basedOn w:val="Normal"/>
    <w:next w:val="Normal"/>
    <w:uiPriority w:val="9"/>
    <w:qFormat/>
    <w:rsid w:val="00A66D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66D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66D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66D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66D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66D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66D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66D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66D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D663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97A9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D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F5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5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.colegioleonxiii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asmus.colegioleonxii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espejo alba</dc:creator>
  <cp:lastModifiedBy>maría josé espejo alba</cp:lastModifiedBy>
  <cp:revision>2</cp:revision>
  <dcterms:created xsi:type="dcterms:W3CDTF">2020-02-12T17:28:00Z</dcterms:created>
  <dcterms:modified xsi:type="dcterms:W3CDTF">2020-02-12T17:28:00Z</dcterms:modified>
</cp:coreProperties>
</file>